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8CD52" w14:textId="77777777" w:rsidR="006C7400" w:rsidRPr="00B85E68" w:rsidRDefault="006C7400" w:rsidP="006C7400">
      <w:pPr>
        <w:rPr>
          <w:color w:val="E36C0A"/>
          <w:sz w:val="32"/>
          <w:szCs w:val="32"/>
        </w:rPr>
      </w:pPr>
      <w:r w:rsidRPr="005841D2">
        <w:rPr>
          <w:color w:val="0070C0"/>
          <w:sz w:val="32"/>
          <w:szCs w:val="32"/>
        </w:rPr>
        <w:t>Overview</w:t>
      </w:r>
    </w:p>
    <w:p w14:paraId="2DE99942" w14:textId="77777777" w:rsidR="006C7400" w:rsidRPr="007173AF" w:rsidRDefault="006C7400" w:rsidP="006C7400">
      <w:pPr>
        <w:rPr>
          <w:rFonts w:ascii="Arial Narrow" w:hAnsi="Arial Narrow"/>
          <w:bCs/>
        </w:rPr>
      </w:pPr>
      <w:r>
        <w:rPr>
          <w:rFonts w:ascii="Arial Narrow" w:hAnsi="Arial Narrow"/>
          <w:bCs/>
        </w:rPr>
        <w:t>The WV GEAR UP Student Success Society</w:t>
      </w:r>
      <w:r w:rsidRPr="007173AF">
        <w:rPr>
          <w:rFonts w:ascii="Arial Narrow" w:hAnsi="Arial Narrow"/>
          <w:bCs/>
        </w:rPr>
        <w:t xml:space="preserve"> Program is committed to providing students with the resources </w:t>
      </w:r>
      <w:r>
        <w:rPr>
          <w:rFonts w:ascii="Arial Narrow" w:hAnsi="Arial Narrow"/>
          <w:bCs/>
        </w:rPr>
        <w:t>needed</w:t>
      </w:r>
      <w:r w:rsidRPr="007173AF">
        <w:rPr>
          <w:rFonts w:ascii="Arial Narrow" w:hAnsi="Arial Narrow"/>
          <w:bCs/>
        </w:rPr>
        <w:t xml:space="preserve"> to build stro</w:t>
      </w:r>
      <w:r>
        <w:rPr>
          <w:rFonts w:ascii="Arial Narrow" w:hAnsi="Arial Narrow"/>
          <w:bCs/>
        </w:rPr>
        <w:t xml:space="preserve">ng relationships throughout their academic </w:t>
      </w:r>
      <w:r w:rsidRPr="007173AF">
        <w:rPr>
          <w:rFonts w:ascii="Arial Narrow" w:hAnsi="Arial Narrow"/>
          <w:bCs/>
        </w:rPr>
        <w:t xml:space="preserve">experience.  The </w:t>
      </w:r>
      <w:r>
        <w:rPr>
          <w:rFonts w:ascii="Arial Narrow" w:hAnsi="Arial Narrow"/>
          <w:bCs/>
        </w:rPr>
        <w:t>p</w:t>
      </w:r>
      <w:r w:rsidRPr="007173AF">
        <w:rPr>
          <w:rFonts w:ascii="Arial Narrow" w:hAnsi="Arial Narrow"/>
          <w:bCs/>
        </w:rPr>
        <w:t>rogram objectives directly support the goals of WV GEAR UP</w:t>
      </w:r>
      <w:r>
        <w:rPr>
          <w:rFonts w:ascii="Arial Narrow" w:hAnsi="Arial Narrow"/>
          <w:bCs/>
        </w:rPr>
        <w:t>.  You may find a list of program goals at</w:t>
      </w:r>
      <w:r w:rsidRPr="007173AF">
        <w:rPr>
          <w:rFonts w:ascii="Arial Narrow" w:hAnsi="Arial Narrow"/>
          <w:bCs/>
        </w:rPr>
        <w:t xml:space="preserve"> www.</w:t>
      </w:r>
      <w:r>
        <w:rPr>
          <w:rFonts w:ascii="Arial Narrow" w:hAnsi="Arial Narrow"/>
          <w:b/>
          <w:bCs/>
        </w:rPr>
        <w:t>wvgearup</w:t>
      </w:r>
      <w:r w:rsidRPr="007173AF">
        <w:rPr>
          <w:rFonts w:ascii="Arial Narrow" w:hAnsi="Arial Narrow"/>
          <w:bCs/>
        </w:rPr>
        <w:t xml:space="preserve">.org.  </w:t>
      </w:r>
      <w:r>
        <w:rPr>
          <w:rFonts w:ascii="Arial Narrow" w:hAnsi="Arial Narrow"/>
          <w:bCs/>
        </w:rPr>
        <w:t>The program objectives, listed below, aim to provide students with the support necessary for academic success.</w:t>
      </w:r>
    </w:p>
    <w:p w14:paraId="75A943FA" w14:textId="77777777" w:rsidR="006C7400" w:rsidRPr="007173AF" w:rsidRDefault="006C7400" w:rsidP="006C7400">
      <w:pPr>
        <w:ind w:left="360"/>
        <w:rPr>
          <w:rFonts w:ascii="Arial Narrow" w:hAnsi="Arial Narrow"/>
        </w:rPr>
      </w:pPr>
      <w:r w:rsidRPr="007173AF">
        <w:rPr>
          <w:rFonts w:ascii="Arial Narrow" w:hAnsi="Arial Narrow"/>
        </w:rPr>
        <w:t> </w:t>
      </w:r>
      <w:r w:rsidRPr="007173AF">
        <w:rPr>
          <w:rFonts w:ascii="Arial Narrow" w:hAnsi="Arial Narrow"/>
        </w:rPr>
        <w:br/>
        <w:t>Objectives:</w:t>
      </w:r>
    </w:p>
    <w:p w14:paraId="79A1C733" w14:textId="77777777" w:rsidR="006C7400" w:rsidRPr="007173AF" w:rsidRDefault="006C7400" w:rsidP="006C7400">
      <w:pPr>
        <w:widowControl/>
        <w:numPr>
          <w:ilvl w:val="0"/>
          <w:numId w:val="2"/>
        </w:numPr>
        <w:autoSpaceDE/>
        <w:autoSpaceDN/>
        <w:rPr>
          <w:rFonts w:ascii="Arial Narrow" w:hAnsi="Arial Narrow"/>
        </w:rPr>
      </w:pPr>
      <w:r w:rsidRPr="007173AF">
        <w:rPr>
          <w:rFonts w:ascii="Arial Narrow" w:hAnsi="Arial Narrow"/>
        </w:rPr>
        <w:t>Increase student self-awareness and responsibility</w:t>
      </w:r>
      <w:r>
        <w:rPr>
          <w:rFonts w:ascii="Arial Narrow" w:hAnsi="Arial Narrow"/>
        </w:rPr>
        <w:t>.</w:t>
      </w:r>
    </w:p>
    <w:p w14:paraId="4E63F99F" w14:textId="77777777" w:rsidR="006C7400" w:rsidRPr="007173AF" w:rsidRDefault="006C7400" w:rsidP="006C7400">
      <w:pPr>
        <w:widowControl/>
        <w:numPr>
          <w:ilvl w:val="0"/>
          <w:numId w:val="2"/>
        </w:numPr>
        <w:autoSpaceDE/>
        <w:autoSpaceDN/>
        <w:rPr>
          <w:rFonts w:ascii="Arial Narrow" w:hAnsi="Arial Narrow"/>
        </w:rPr>
      </w:pPr>
      <w:r w:rsidRPr="007173AF">
        <w:rPr>
          <w:rFonts w:ascii="Arial Narrow" w:hAnsi="Arial Narrow"/>
        </w:rPr>
        <w:t>Increase student self-confidence</w:t>
      </w:r>
      <w:r>
        <w:rPr>
          <w:rFonts w:ascii="Arial Narrow" w:hAnsi="Arial Narrow"/>
        </w:rPr>
        <w:t xml:space="preserve"> and promote social awareness.</w:t>
      </w:r>
    </w:p>
    <w:p w14:paraId="6C6C199B" w14:textId="77777777" w:rsidR="006C7400" w:rsidRPr="007173AF" w:rsidRDefault="006C7400" w:rsidP="006C7400">
      <w:pPr>
        <w:widowControl/>
        <w:numPr>
          <w:ilvl w:val="0"/>
          <w:numId w:val="2"/>
        </w:numPr>
        <w:autoSpaceDE/>
        <w:autoSpaceDN/>
        <w:rPr>
          <w:rFonts w:ascii="Arial Narrow" w:hAnsi="Arial Narrow"/>
        </w:rPr>
      </w:pPr>
      <w:r>
        <w:rPr>
          <w:rFonts w:ascii="Arial Narrow" w:hAnsi="Arial Narrow"/>
        </w:rPr>
        <w:t>Encourage academic success.</w:t>
      </w:r>
    </w:p>
    <w:p w14:paraId="0A1F4F24" w14:textId="77777777" w:rsidR="006C7400" w:rsidRPr="007173AF" w:rsidRDefault="006C7400" w:rsidP="006C7400">
      <w:pPr>
        <w:widowControl/>
        <w:numPr>
          <w:ilvl w:val="0"/>
          <w:numId w:val="2"/>
        </w:numPr>
        <w:autoSpaceDE/>
        <w:autoSpaceDN/>
        <w:rPr>
          <w:rFonts w:ascii="Arial Narrow" w:hAnsi="Arial Narrow"/>
        </w:rPr>
      </w:pPr>
      <w:r w:rsidRPr="007173AF">
        <w:rPr>
          <w:rFonts w:ascii="Arial Narrow" w:hAnsi="Arial Narrow"/>
        </w:rPr>
        <w:t>Enhance participation in school activities</w:t>
      </w:r>
      <w:r>
        <w:rPr>
          <w:rFonts w:ascii="Arial Narrow" w:hAnsi="Arial Narrow"/>
        </w:rPr>
        <w:t>.</w:t>
      </w:r>
      <w:r w:rsidRPr="007173AF">
        <w:rPr>
          <w:rFonts w:ascii="Arial Narrow" w:hAnsi="Arial Narrow"/>
        </w:rPr>
        <w:t xml:space="preserve"> </w:t>
      </w:r>
    </w:p>
    <w:p w14:paraId="6E2BC70E" w14:textId="77777777" w:rsidR="006C7400" w:rsidRDefault="006C7400" w:rsidP="006C7400">
      <w:pPr>
        <w:widowControl/>
        <w:numPr>
          <w:ilvl w:val="0"/>
          <w:numId w:val="2"/>
        </w:numPr>
        <w:autoSpaceDE/>
        <w:autoSpaceDN/>
        <w:rPr>
          <w:rFonts w:ascii="Arial Narrow" w:hAnsi="Arial Narrow"/>
        </w:rPr>
      </w:pPr>
      <w:r w:rsidRPr="007173AF">
        <w:rPr>
          <w:rFonts w:ascii="Arial Narrow" w:hAnsi="Arial Narrow"/>
        </w:rPr>
        <w:t>Increase leadership and team building skills</w:t>
      </w:r>
      <w:r>
        <w:rPr>
          <w:rFonts w:ascii="Arial Narrow" w:hAnsi="Arial Narrow"/>
        </w:rPr>
        <w:t>.</w:t>
      </w:r>
      <w:r w:rsidRPr="007173AF">
        <w:rPr>
          <w:rFonts w:ascii="Arial Narrow" w:hAnsi="Arial Narrow"/>
        </w:rPr>
        <w:t xml:space="preserve"> </w:t>
      </w:r>
    </w:p>
    <w:p w14:paraId="20806005" w14:textId="77777777" w:rsidR="006C7400" w:rsidRPr="007173AF" w:rsidRDefault="006C7400" w:rsidP="006C7400">
      <w:pPr>
        <w:widowControl/>
        <w:numPr>
          <w:ilvl w:val="0"/>
          <w:numId w:val="2"/>
        </w:numPr>
        <w:autoSpaceDE/>
        <w:autoSpaceDN/>
        <w:rPr>
          <w:rFonts w:ascii="Arial Narrow" w:hAnsi="Arial Narrow"/>
        </w:rPr>
      </w:pPr>
      <w:r w:rsidRPr="007173AF">
        <w:rPr>
          <w:rFonts w:ascii="Arial Narrow" w:hAnsi="Arial Narrow"/>
        </w:rPr>
        <w:t>Promote training and education beyond high school</w:t>
      </w:r>
      <w:r>
        <w:rPr>
          <w:rFonts w:ascii="Arial Narrow" w:hAnsi="Arial Narrow"/>
        </w:rPr>
        <w:t>.</w:t>
      </w:r>
    </w:p>
    <w:p w14:paraId="77F06413" w14:textId="77777777" w:rsidR="006C7400" w:rsidRPr="007173AF" w:rsidRDefault="006C7400" w:rsidP="006C7400">
      <w:pPr>
        <w:ind w:left="720"/>
        <w:rPr>
          <w:rFonts w:ascii="Arial Narrow" w:hAnsi="Arial Narrow"/>
        </w:rPr>
      </w:pPr>
    </w:p>
    <w:p w14:paraId="5C3C18F3" w14:textId="77777777" w:rsidR="006C7400" w:rsidRPr="002F3E40" w:rsidRDefault="006C7400" w:rsidP="006C7400">
      <w:pPr>
        <w:rPr>
          <w:rFonts w:ascii="Arial Narrow" w:hAnsi="Arial Narrow" w:cs="Calibri"/>
        </w:rPr>
      </w:pPr>
      <w:r w:rsidRPr="005841D2">
        <w:rPr>
          <w:color w:val="0070C0"/>
          <w:sz w:val="32"/>
          <w:szCs w:val="32"/>
        </w:rPr>
        <w:t>Expectations</w:t>
      </w:r>
      <w:r>
        <w:rPr>
          <w:rFonts w:ascii="Arial Narrow" w:hAnsi="Arial Narrow"/>
          <w:b/>
        </w:rPr>
        <w:br/>
      </w:r>
      <w:r w:rsidRPr="002F3E40">
        <w:rPr>
          <w:rFonts w:ascii="Arial Narrow" w:hAnsi="Arial Narrow" w:cs="Calibri"/>
          <w:b/>
        </w:rPr>
        <w:t>Academic Support:</w:t>
      </w:r>
      <w:r w:rsidRPr="002F3E40">
        <w:rPr>
          <w:rFonts w:ascii="Arial Narrow" w:hAnsi="Arial Narrow" w:cs="Calibri"/>
        </w:rPr>
        <w:t xml:space="preserve"> </w:t>
      </w:r>
      <w:r>
        <w:rPr>
          <w:rFonts w:ascii="Arial Narrow" w:hAnsi="Arial Narrow" w:cs="Calibri"/>
        </w:rPr>
        <w:t xml:space="preserve">Sponsors </w:t>
      </w:r>
      <w:r w:rsidRPr="002F3E40">
        <w:rPr>
          <w:rFonts w:ascii="Arial Narrow" w:hAnsi="Arial Narrow" w:cs="Calibri"/>
        </w:rPr>
        <w:t>encourage students to remain in school and achieve the standards necessary to enroll in postsecondary education.</w:t>
      </w:r>
    </w:p>
    <w:p w14:paraId="0895F96C" w14:textId="77777777" w:rsidR="006C7400" w:rsidRPr="002F3E40" w:rsidRDefault="006C7400" w:rsidP="006C7400">
      <w:pPr>
        <w:adjustRightInd w:val="0"/>
        <w:spacing w:before="120"/>
        <w:rPr>
          <w:rFonts w:ascii="Arial Narrow" w:hAnsi="Arial Narrow" w:cs="Calibri"/>
        </w:rPr>
      </w:pPr>
      <w:r w:rsidRPr="002F3E40">
        <w:rPr>
          <w:rFonts w:ascii="Arial Narrow" w:hAnsi="Arial Narrow" w:cs="Calibri"/>
          <w:b/>
        </w:rPr>
        <w:t>Goal Development and Encouragement:</w:t>
      </w:r>
      <w:r w:rsidRPr="002F3E40">
        <w:rPr>
          <w:rFonts w:ascii="Arial Narrow" w:hAnsi="Arial Narrow" w:cs="Calibri"/>
        </w:rPr>
        <w:t xml:space="preserve"> </w:t>
      </w:r>
      <w:r>
        <w:rPr>
          <w:rFonts w:ascii="Arial Narrow" w:hAnsi="Arial Narrow" w:cs="Calibri"/>
        </w:rPr>
        <w:t xml:space="preserve">Sponsors help students </w:t>
      </w:r>
      <w:r w:rsidRPr="002F3E40">
        <w:rPr>
          <w:rFonts w:ascii="Arial Narrow" w:hAnsi="Arial Narrow" w:cs="Calibri"/>
        </w:rPr>
        <w:t>set goals for themselves and take steps to realize those goals, and – ultimately – their dreams.</w:t>
      </w:r>
    </w:p>
    <w:p w14:paraId="7C8E6139" w14:textId="77777777" w:rsidR="006C7400" w:rsidRPr="002F3E40" w:rsidRDefault="006C7400" w:rsidP="006C7400">
      <w:pPr>
        <w:adjustRightInd w:val="0"/>
        <w:spacing w:before="120"/>
        <w:rPr>
          <w:rFonts w:ascii="Arial Narrow" w:hAnsi="Arial Narrow" w:cs="Calibri"/>
        </w:rPr>
      </w:pPr>
      <w:r w:rsidRPr="002F3E40">
        <w:rPr>
          <w:rFonts w:ascii="Arial Narrow" w:hAnsi="Arial Narrow" w:cs="Calibri"/>
          <w:b/>
        </w:rPr>
        <w:t>Guidance:</w:t>
      </w:r>
      <w:r w:rsidRPr="002F3E40">
        <w:rPr>
          <w:rFonts w:ascii="Arial Narrow" w:hAnsi="Arial Narrow" w:cs="Calibri"/>
        </w:rPr>
        <w:t xml:space="preserve"> </w:t>
      </w:r>
      <w:r>
        <w:rPr>
          <w:rFonts w:ascii="Arial Narrow" w:hAnsi="Arial Narrow" w:cs="Calibri"/>
        </w:rPr>
        <w:t>Sponsors</w:t>
      </w:r>
      <w:r w:rsidRPr="002F3E40">
        <w:rPr>
          <w:rFonts w:ascii="Arial Narrow" w:hAnsi="Arial Narrow" w:cs="Calibri"/>
        </w:rPr>
        <w:t xml:space="preserve"> must listen and show an interest in students, especially those who might not otherwise receive much attention or support.</w:t>
      </w:r>
    </w:p>
    <w:p w14:paraId="7D34C25C" w14:textId="77777777" w:rsidR="006C7400" w:rsidRPr="002F3E40" w:rsidRDefault="006C7400" w:rsidP="006C7400">
      <w:pPr>
        <w:adjustRightInd w:val="0"/>
        <w:spacing w:before="120"/>
        <w:rPr>
          <w:rFonts w:ascii="Arial Narrow" w:hAnsi="Arial Narrow" w:cs="Calibri"/>
        </w:rPr>
      </w:pPr>
      <w:r w:rsidRPr="002F3E40">
        <w:rPr>
          <w:rFonts w:ascii="Arial Narrow" w:hAnsi="Arial Narrow" w:cs="Calibri"/>
          <w:b/>
        </w:rPr>
        <w:t>Sponsor Growth Mindset:</w:t>
      </w:r>
      <w:r w:rsidRPr="002F3E40">
        <w:rPr>
          <w:rFonts w:ascii="Arial Narrow" w:hAnsi="Arial Narrow" w:cs="Calibri"/>
        </w:rPr>
        <w:t xml:space="preserve">  </w:t>
      </w:r>
      <w:r>
        <w:rPr>
          <w:rFonts w:ascii="Arial Narrow" w:hAnsi="Arial Narrow" w:cs="Calibri"/>
        </w:rPr>
        <w:t>Sponsors</w:t>
      </w:r>
      <w:r w:rsidRPr="002F3E40">
        <w:rPr>
          <w:rFonts w:ascii="Arial Narrow" w:hAnsi="Arial Narrow" w:cs="Calibri"/>
        </w:rPr>
        <w:t xml:space="preserve"> will encourage and strategically support a </w:t>
      </w:r>
      <w:r w:rsidRPr="002F3E40">
        <w:rPr>
          <w:rFonts w:ascii="Arial Narrow" w:hAnsi="Arial Narrow" w:cs="Calibri"/>
          <w:i/>
          <w:iCs/>
        </w:rPr>
        <w:t>growth mindset</w:t>
      </w:r>
      <w:r w:rsidRPr="002F3E40">
        <w:rPr>
          <w:rFonts w:ascii="Arial Narrow" w:hAnsi="Arial Narrow" w:cs="Calibri"/>
        </w:rPr>
        <w:t xml:space="preserve">, understanding that </w:t>
      </w:r>
      <w:r>
        <w:rPr>
          <w:rFonts w:ascii="Arial Narrow" w:hAnsi="Arial Narrow" w:cs="Calibri"/>
        </w:rPr>
        <w:t>the underlying belief of the ability to learn</w:t>
      </w:r>
      <w:r w:rsidRPr="002F3E40">
        <w:rPr>
          <w:rFonts w:ascii="Arial Narrow" w:hAnsi="Arial Narrow" w:cs="Calibri"/>
        </w:rPr>
        <w:t xml:space="preserve"> </w:t>
      </w:r>
      <w:r>
        <w:rPr>
          <w:rFonts w:ascii="Arial Narrow" w:hAnsi="Arial Narrow" w:cs="Calibri"/>
        </w:rPr>
        <w:t xml:space="preserve">is </w:t>
      </w:r>
      <w:r w:rsidRPr="002F3E40">
        <w:rPr>
          <w:rFonts w:ascii="Arial Narrow" w:hAnsi="Arial Narrow" w:cs="Calibri"/>
        </w:rPr>
        <w:t>developed</w:t>
      </w:r>
      <w:r>
        <w:rPr>
          <w:rFonts w:ascii="Arial Narrow" w:hAnsi="Arial Narrow" w:cs="Calibri"/>
        </w:rPr>
        <w:t xml:space="preserve">, while helping students </w:t>
      </w:r>
      <w:r w:rsidRPr="002F3E40">
        <w:rPr>
          <w:rFonts w:ascii="Arial Narrow" w:hAnsi="Arial Narrow" w:cs="Calibri"/>
        </w:rPr>
        <w:t>focus on improvement</w:t>
      </w:r>
      <w:r>
        <w:rPr>
          <w:rFonts w:ascii="Arial Narrow" w:hAnsi="Arial Narrow" w:cs="Calibri"/>
        </w:rPr>
        <w:t xml:space="preserve"> rather than negativity or having a fixed mindset</w:t>
      </w:r>
      <w:r w:rsidRPr="002F3E40">
        <w:rPr>
          <w:rFonts w:ascii="Arial Narrow" w:hAnsi="Arial Narrow" w:cs="Calibri"/>
        </w:rPr>
        <w:t>.</w:t>
      </w:r>
    </w:p>
    <w:p w14:paraId="6C1150F6" w14:textId="77777777" w:rsidR="006C7400" w:rsidRPr="002F3E40" w:rsidRDefault="006C7400" w:rsidP="006C7400">
      <w:pPr>
        <w:adjustRightInd w:val="0"/>
        <w:spacing w:before="120"/>
        <w:rPr>
          <w:rFonts w:ascii="Arial Narrow" w:hAnsi="Arial Narrow" w:cs="Calibri"/>
        </w:rPr>
      </w:pPr>
      <w:r w:rsidRPr="002F3E40">
        <w:rPr>
          <w:rFonts w:ascii="Arial Narrow" w:hAnsi="Arial Narrow" w:cs="Calibri"/>
          <w:b/>
        </w:rPr>
        <w:t>Accountability and Positive Examples:</w:t>
      </w:r>
      <w:r w:rsidRPr="002F3E40">
        <w:rPr>
          <w:rFonts w:ascii="Arial Narrow" w:hAnsi="Arial Narrow" w:cs="Calibri"/>
        </w:rPr>
        <w:t xml:space="preserve"> </w:t>
      </w:r>
      <w:r>
        <w:rPr>
          <w:rFonts w:ascii="Arial Narrow" w:hAnsi="Arial Narrow" w:cs="Calibri"/>
        </w:rPr>
        <w:t xml:space="preserve"> Sponsors</w:t>
      </w:r>
      <w:r w:rsidRPr="002F3E40">
        <w:rPr>
          <w:rFonts w:ascii="Arial Narrow" w:hAnsi="Arial Narrow" w:cs="Calibri"/>
        </w:rPr>
        <w:t xml:space="preserve"> </w:t>
      </w:r>
      <w:r>
        <w:rPr>
          <w:rFonts w:ascii="Arial Narrow" w:hAnsi="Arial Narrow" w:cs="Calibri"/>
        </w:rPr>
        <w:t>serve</w:t>
      </w:r>
      <w:r w:rsidRPr="002F3E40">
        <w:rPr>
          <w:rFonts w:ascii="Arial Narrow" w:hAnsi="Arial Narrow" w:cs="Calibri"/>
        </w:rPr>
        <w:t xml:space="preserve"> as a reliable resource for </w:t>
      </w:r>
      <w:r>
        <w:rPr>
          <w:rFonts w:ascii="Arial Narrow" w:hAnsi="Arial Narrow" w:cs="Calibri"/>
        </w:rPr>
        <w:t xml:space="preserve">students; they are </w:t>
      </w:r>
      <w:r w:rsidRPr="002F3E40">
        <w:rPr>
          <w:rFonts w:ascii="Arial Narrow" w:hAnsi="Arial Narrow" w:cs="Calibri"/>
        </w:rPr>
        <w:t>honest, trustworthy</w:t>
      </w:r>
      <w:r>
        <w:rPr>
          <w:rFonts w:ascii="Arial Narrow" w:hAnsi="Arial Narrow" w:cs="Calibri"/>
        </w:rPr>
        <w:t>,</w:t>
      </w:r>
      <w:r w:rsidRPr="002F3E40">
        <w:rPr>
          <w:rFonts w:ascii="Arial Narrow" w:hAnsi="Arial Narrow" w:cs="Calibri"/>
        </w:rPr>
        <w:t xml:space="preserve"> and </w:t>
      </w:r>
      <w:r>
        <w:rPr>
          <w:rFonts w:ascii="Arial Narrow" w:hAnsi="Arial Narrow" w:cs="Calibri"/>
        </w:rPr>
        <w:t xml:space="preserve">dependable. Sponsors should </w:t>
      </w:r>
      <w:r w:rsidRPr="002F3E40">
        <w:rPr>
          <w:rFonts w:ascii="Arial Narrow" w:hAnsi="Arial Narrow" w:cs="Calibri"/>
        </w:rPr>
        <w:t>encourage students to adhere to positive values as exemplified by the mentor.</w:t>
      </w:r>
    </w:p>
    <w:p w14:paraId="6F5BCBD9" w14:textId="77777777" w:rsidR="006C7400" w:rsidRPr="002F3E40" w:rsidRDefault="006C7400" w:rsidP="006C7400">
      <w:pPr>
        <w:adjustRightInd w:val="0"/>
        <w:spacing w:before="120"/>
        <w:rPr>
          <w:rFonts w:ascii="Arial Narrow" w:hAnsi="Arial Narrow" w:cs="Calibri"/>
        </w:rPr>
      </w:pPr>
      <w:r w:rsidRPr="002F3E40">
        <w:rPr>
          <w:rFonts w:ascii="Arial Narrow" w:hAnsi="Arial Narrow" w:cs="Calibri"/>
          <w:b/>
        </w:rPr>
        <w:t>College Access and Student Success Guidance:</w:t>
      </w:r>
      <w:r w:rsidRPr="002F3E40">
        <w:rPr>
          <w:rFonts w:ascii="Arial Narrow" w:hAnsi="Arial Narrow" w:cs="Calibri"/>
        </w:rPr>
        <w:t xml:space="preserve"> </w:t>
      </w:r>
      <w:r>
        <w:rPr>
          <w:rFonts w:ascii="Arial Narrow" w:hAnsi="Arial Narrow" w:cs="Calibri"/>
        </w:rPr>
        <w:t xml:space="preserve">Sponsors </w:t>
      </w:r>
      <w:r w:rsidRPr="002F3E40">
        <w:rPr>
          <w:rFonts w:ascii="Arial Narrow" w:hAnsi="Arial Narrow" w:cs="Calibri"/>
        </w:rPr>
        <w:t xml:space="preserve">strategically serve as a guide to help students in the college-readiness process. </w:t>
      </w:r>
    </w:p>
    <w:p w14:paraId="2FA845FC" w14:textId="77777777" w:rsidR="006C7400" w:rsidRDefault="006C7400" w:rsidP="006C7400">
      <w:pPr>
        <w:adjustRightInd w:val="0"/>
        <w:rPr>
          <w:rFonts w:ascii="Arial Narrow" w:hAnsi="Arial Narrow" w:cs="Calibri"/>
        </w:rPr>
      </w:pPr>
    </w:p>
    <w:p w14:paraId="65919BA7" w14:textId="70A4A430" w:rsidR="006C7400" w:rsidRDefault="006C7400" w:rsidP="006C7400">
      <w:pPr>
        <w:adjustRightInd w:val="0"/>
        <w:rPr>
          <w:rFonts w:ascii="Arial Narrow" w:hAnsi="Arial Narrow" w:cs="Calibri"/>
        </w:rPr>
      </w:pPr>
      <w:r>
        <w:rPr>
          <w:rFonts w:ascii="Arial Narrow" w:hAnsi="Arial Narrow" w:cs="Calibri"/>
        </w:rPr>
        <w:t>SSS Sponsors</w:t>
      </w:r>
      <w:r w:rsidRPr="0049063F">
        <w:rPr>
          <w:rFonts w:ascii="Arial Narrow" w:hAnsi="Arial Narrow" w:cs="Calibri"/>
        </w:rPr>
        <w:t xml:space="preserve"> shall furnish reports in a manner prescribed by West Virginia GEAR UP on forms approved by West Virginia GEAR UP. </w:t>
      </w:r>
      <w:r>
        <w:rPr>
          <w:rFonts w:ascii="Arial Narrow" w:hAnsi="Arial Narrow" w:cs="Calibri"/>
        </w:rPr>
        <w:t>Backup documentation</w:t>
      </w:r>
      <w:r w:rsidRPr="00D51075">
        <w:rPr>
          <w:rFonts w:ascii="Arial Narrow" w:hAnsi="Arial Narrow" w:cs="Calibri"/>
        </w:rPr>
        <w:t xml:space="preserve"> </w:t>
      </w:r>
      <w:r>
        <w:rPr>
          <w:rFonts w:ascii="Arial Narrow" w:hAnsi="Arial Narrow" w:cs="Calibri"/>
        </w:rPr>
        <w:t xml:space="preserve">is to be </w:t>
      </w:r>
      <w:r w:rsidRPr="00D51075">
        <w:rPr>
          <w:rFonts w:ascii="Arial Narrow" w:hAnsi="Arial Narrow" w:cs="Calibri"/>
        </w:rPr>
        <w:t xml:space="preserve">submitted at the end of each month </w:t>
      </w:r>
      <w:r>
        <w:rPr>
          <w:rFonts w:ascii="Arial Narrow" w:hAnsi="Arial Narrow" w:cs="Calibri"/>
        </w:rPr>
        <w:t xml:space="preserve">using the official WV GEAR UP sign in sheet. </w:t>
      </w:r>
      <w:r w:rsidRPr="0049063F">
        <w:rPr>
          <w:rFonts w:ascii="Arial Narrow" w:hAnsi="Arial Narrow" w:cs="Calibri"/>
        </w:rPr>
        <w:t>Mentoring services complement and support the WV GEAR UP program goals and</w:t>
      </w:r>
      <w:r>
        <w:rPr>
          <w:rFonts w:ascii="Arial Narrow" w:hAnsi="Arial Narrow" w:cs="Calibri"/>
        </w:rPr>
        <w:t xml:space="preserve"> objectives. Sponsors</w:t>
      </w:r>
      <w:r w:rsidRPr="0049063F">
        <w:rPr>
          <w:rFonts w:ascii="Arial Narrow" w:hAnsi="Arial Narrow" w:cs="Calibri"/>
        </w:rPr>
        <w:t xml:space="preserve"> will collaborate with WV GEAR UP site </w:t>
      </w:r>
      <w:r>
        <w:rPr>
          <w:rFonts w:ascii="Arial Narrow" w:hAnsi="Arial Narrow" w:cs="Calibri"/>
        </w:rPr>
        <w:t>coordinators and</w:t>
      </w:r>
      <w:r w:rsidRPr="0049063F">
        <w:rPr>
          <w:rFonts w:ascii="Arial Narrow" w:hAnsi="Arial Narrow" w:cs="Calibri"/>
        </w:rPr>
        <w:t xml:space="preserve"> regional</w:t>
      </w:r>
      <w:r>
        <w:rPr>
          <w:rFonts w:ascii="Arial Narrow" w:hAnsi="Arial Narrow" w:cs="Calibri"/>
        </w:rPr>
        <w:t xml:space="preserve"> program directors. Student SSS members are selected from t</w:t>
      </w:r>
      <w:r w:rsidRPr="0049063F">
        <w:rPr>
          <w:rFonts w:ascii="Arial Narrow" w:hAnsi="Arial Narrow" w:cs="Calibri"/>
        </w:rPr>
        <w:t>he class of 20</w:t>
      </w:r>
      <w:r>
        <w:rPr>
          <w:rFonts w:ascii="Arial Narrow" w:hAnsi="Arial Narrow" w:cs="Calibri"/>
        </w:rPr>
        <w:t>27</w:t>
      </w:r>
      <w:r w:rsidRPr="0049063F">
        <w:rPr>
          <w:rFonts w:ascii="Arial Narrow" w:hAnsi="Arial Narrow" w:cs="Calibri"/>
        </w:rPr>
        <w:t xml:space="preserve"> </w:t>
      </w:r>
      <w:r w:rsidR="00E97974">
        <w:rPr>
          <w:rFonts w:ascii="Arial Narrow" w:hAnsi="Arial Narrow" w:cs="Calibri"/>
        </w:rPr>
        <w:t xml:space="preserve">and 2028 </w:t>
      </w:r>
      <w:r w:rsidRPr="0049063F">
        <w:rPr>
          <w:rFonts w:ascii="Arial Narrow" w:hAnsi="Arial Narrow" w:cs="Calibri"/>
        </w:rPr>
        <w:t>cohort</w:t>
      </w:r>
      <w:r w:rsidR="00E97974">
        <w:rPr>
          <w:rFonts w:ascii="Arial Narrow" w:hAnsi="Arial Narrow" w:cs="Calibri"/>
        </w:rPr>
        <w:t>s</w:t>
      </w:r>
      <w:r>
        <w:rPr>
          <w:rFonts w:ascii="Arial Narrow" w:hAnsi="Arial Narrow" w:cs="Calibri"/>
        </w:rPr>
        <w:t>, this year’s 11</w:t>
      </w:r>
      <w:r w:rsidRPr="006309E6">
        <w:rPr>
          <w:rFonts w:ascii="Arial Narrow" w:hAnsi="Arial Narrow" w:cs="Calibri"/>
          <w:vertAlign w:val="superscript"/>
        </w:rPr>
        <w:t>th</w:t>
      </w:r>
      <w:r>
        <w:rPr>
          <w:rFonts w:ascii="Arial Narrow" w:hAnsi="Arial Narrow" w:cs="Calibri"/>
        </w:rPr>
        <w:t xml:space="preserve"> and 12</w:t>
      </w:r>
      <w:r w:rsidRPr="00112CED">
        <w:rPr>
          <w:rFonts w:ascii="Arial Narrow" w:hAnsi="Arial Narrow" w:cs="Calibri"/>
          <w:vertAlign w:val="superscript"/>
        </w:rPr>
        <w:t>th</w:t>
      </w:r>
      <w:r>
        <w:rPr>
          <w:rFonts w:ascii="Arial Narrow" w:hAnsi="Arial Narrow" w:cs="Calibri"/>
        </w:rPr>
        <w:t xml:space="preserve"> graders.  Sponsors</w:t>
      </w:r>
      <w:r w:rsidRPr="0049063F">
        <w:rPr>
          <w:rFonts w:ascii="Arial Narrow" w:hAnsi="Arial Narrow" w:cs="Calibri"/>
        </w:rPr>
        <w:t xml:space="preserve"> </w:t>
      </w:r>
      <w:r>
        <w:rPr>
          <w:rFonts w:ascii="Arial Narrow" w:hAnsi="Arial Narrow" w:cs="Calibri"/>
        </w:rPr>
        <w:t xml:space="preserve">will </w:t>
      </w:r>
      <w:r w:rsidRPr="0049063F">
        <w:rPr>
          <w:rFonts w:ascii="Arial Narrow" w:hAnsi="Arial Narrow" w:cs="Calibri"/>
        </w:rPr>
        <w:t xml:space="preserve">work with the GEAR UP site coordinator(s) </w:t>
      </w:r>
      <w:r>
        <w:rPr>
          <w:rFonts w:ascii="Arial Narrow" w:hAnsi="Arial Narrow" w:cs="Calibri"/>
        </w:rPr>
        <w:t>and/or program directors during the selection process</w:t>
      </w:r>
      <w:r w:rsidRPr="0049063F">
        <w:rPr>
          <w:rFonts w:ascii="Arial Narrow" w:hAnsi="Arial Narrow" w:cs="Calibri"/>
        </w:rPr>
        <w:t xml:space="preserve">. </w:t>
      </w:r>
    </w:p>
    <w:p w14:paraId="1E0D3DF8" w14:textId="77777777" w:rsidR="006C7400" w:rsidRDefault="006C7400" w:rsidP="006C7400">
      <w:pPr>
        <w:adjustRightInd w:val="0"/>
        <w:rPr>
          <w:rFonts w:ascii="Arial Narrow" w:hAnsi="Arial Narrow" w:cs="Calibri"/>
        </w:rPr>
      </w:pPr>
    </w:p>
    <w:p w14:paraId="7D0F26EF" w14:textId="0BF75432" w:rsidR="006C7400" w:rsidRDefault="006C7400" w:rsidP="006C7400">
      <w:pPr>
        <w:adjustRightInd w:val="0"/>
        <w:rPr>
          <w:rFonts w:ascii="Arial Narrow" w:hAnsi="Arial Narrow"/>
          <w:b/>
          <w:sz w:val="36"/>
          <w:szCs w:val="36"/>
        </w:rPr>
      </w:pPr>
      <w:r w:rsidRPr="0049063F">
        <w:rPr>
          <w:rFonts w:ascii="Arial Narrow" w:hAnsi="Arial Narrow" w:cs="Calibri"/>
        </w:rPr>
        <w:t xml:space="preserve">The </w:t>
      </w:r>
      <w:r>
        <w:rPr>
          <w:rFonts w:ascii="Arial Narrow" w:hAnsi="Arial Narrow" w:cs="Calibri"/>
        </w:rPr>
        <w:t xml:space="preserve">sponsor </w:t>
      </w:r>
      <w:r w:rsidRPr="0049063F">
        <w:rPr>
          <w:rFonts w:ascii="Arial Narrow" w:hAnsi="Arial Narrow" w:cs="Calibri"/>
        </w:rPr>
        <w:t xml:space="preserve">will meet </w:t>
      </w:r>
      <w:r w:rsidR="00E97974">
        <w:rPr>
          <w:rFonts w:ascii="Arial Narrow" w:hAnsi="Arial Narrow" w:cs="Calibri"/>
        </w:rPr>
        <w:t>monthly</w:t>
      </w:r>
      <w:r>
        <w:rPr>
          <w:rFonts w:ascii="Arial Narrow" w:hAnsi="Arial Narrow" w:cs="Calibri"/>
        </w:rPr>
        <w:t xml:space="preserve"> for a minimum of 20 minutes </w:t>
      </w:r>
      <w:r w:rsidRPr="0049063F">
        <w:rPr>
          <w:rFonts w:ascii="Arial Narrow" w:hAnsi="Arial Narrow" w:cs="Calibri"/>
        </w:rPr>
        <w:t xml:space="preserve">with </w:t>
      </w:r>
      <w:r>
        <w:rPr>
          <w:rFonts w:ascii="Arial Narrow" w:hAnsi="Arial Narrow" w:cs="Calibri"/>
        </w:rPr>
        <w:t xml:space="preserve">their </w:t>
      </w:r>
      <w:r w:rsidRPr="0049063F">
        <w:rPr>
          <w:rFonts w:ascii="Arial Narrow" w:hAnsi="Arial Narrow" w:cs="Calibri"/>
        </w:rPr>
        <w:t xml:space="preserve">designated group </w:t>
      </w:r>
      <w:r>
        <w:rPr>
          <w:rFonts w:ascii="Arial Narrow" w:hAnsi="Arial Narrow" w:cs="Calibri"/>
        </w:rPr>
        <w:t xml:space="preserve">of </w:t>
      </w:r>
      <w:r w:rsidRPr="0049063F">
        <w:rPr>
          <w:rFonts w:ascii="Arial Narrow" w:hAnsi="Arial Narrow" w:cs="Calibri"/>
        </w:rPr>
        <w:t>students.</w:t>
      </w:r>
      <w:r w:rsidR="00E97974">
        <w:rPr>
          <w:rFonts w:ascii="Arial Narrow" w:hAnsi="Arial Narrow" w:cs="Calibri"/>
        </w:rPr>
        <w:t xml:space="preserve"> Sponsors should also have one individual meeting with each student on a monthly basis.</w:t>
      </w:r>
      <w:r>
        <w:rPr>
          <w:rFonts w:ascii="Arial Narrow" w:hAnsi="Arial Narrow" w:cs="Calibri"/>
        </w:rPr>
        <w:t xml:space="preserve">  Mentee groups will consist of a minimum of ten students and may include more.  Sponsors will work approximately 5 hours each month above-and-beyond their normal work duties and outside normal work hours.  SSS sessions will occur preferably during the day.  Meetings may take place after school, but only if appropriate transportation accommodation can be made for SSS students to be able to participate.  Sponsors will work with school administration to determine the days and times each week that SSS sessions occur.  Hours spent during the normal workday do not count toward the 5 hours each month.  The position is a 50/50 job: half volunteer, half contract employee.  Sponsors</w:t>
      </w:r>
      <w:r w:rsidR="00E97974">
        <w:rPr>
          <w:rFonts w:ascii="Arial Narrow" w:hAnsi="Arial Narrow" w:cs="Calibri"/>
        </w:rPr>
        <w:t xml:space="preserve"> </w:t>
      </w:r>
      <w:r>
        <w:rPr>
          <w:rFonts w:ascii="Arial Narrow" w:hAnsi="Arial Narrow" w:cs="Calibri"/>
        </w:rPr>
        <w:t>are required to attend the Mentor Summit training on October 21, 2026, in Charleston, WV.</w:t>
      </w:r>
      <w:r w:rsidR="00E97974">
        <w:rPr>
          <w:rFonts w:ascii="Arial Narrow" w:hAnsi="Arial Narrow" w:cs="Calibri"/>
        </w:rPr>
        <w:t xml:space="preserve"> </w:t>
      </w:r>
    </w:p>
    <w:p w14:paraId="391DA103" w14:textId="77777777" w:rsidR="001653F6" w:rsidRDefault="001653F6" w:rsidP="00E97974">
      <w:pPr>
        <w:pStyle w:val="BodyText"/>
        <w:spacing w:before="37"/>
        <w:ind w:left="0"/>
      </w:pPr>
    </w:p>
    <w:p w14:paraId="0C0DCFA0" w14:textId="0191DBBC" w:rsidR="006C7400" w:rsidRPr="00E97974" w:rsidRDefault="00CA473B" w:rsidP="00E97974">
      <w:pPr>
        <w:pStyle w:val="BodyText"/>
        <w:spacing w:before="37"/>
        <w:ind w:left="0"/>
      </w:pPr>
      <w:r>
        <w:rPr>
          <w:noProof/>
        </w:rPr>
        <w:lastRenderedPageBreak/>
        <w:drawing>
          <wp:anchor distT="0" distB="0" distL="0" distR="0" simplePos="0" relativeHeight="15730688" behindDoc="0" locked="0" layoutInCell="1" allowOverlap="1" wp14:anchorId="2CEDE62F" wp14:editId="3DA453E5">
            <wp:simplePos x="0" y="0"/>
            <wp:positionH relativeFrom="page">
              <wp:posOffset>2798267</wp:posOffset>
            </wp:positionH>
            <wp:positionV relativeFrom="page">
              <wp:posOffset>9070809</wp:posOffset>
            </wp:positionV>
            <wp:extent cx="2171700" cy="600074"/>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2171700" cy="600074"/>
                    </a:xfrm>
                    <a:prstGeom prst="rect">
                      <a:avLst/>
                    </a:prstGeom>
                  </pic:spPr>
                </pic:pic>
              </a:graphicData>
            </a:graphic>
          </wp:anchor>
        </w:drawing>
      </w:r>
      <w:r w:rsidR="001653F6">
        <w:t xml:space="preserve">Below, find a monthly guide with activities for your monthly meetings with your SSS students. </w:t>
      </w:r>
    </w:p>
    <w:p w14:paraId="3E791BF3" w14:textId="73ADEE86" w:rsidR="00C47BD4" w:rsidRPr="001653F6" w:rsidRDefault="00CA473B">
      <w:pPr>
        <w:pStyle w:val="BodyText"/>
        <w:spacing w:before="209" w:line="208" w:lineRule="auto"/>
        <w:ind w:right="174"/>
        <w:rPr>
          <w:bCs/>
        </w:rPr>
      </w:pPr>
      <w:r>
        <w:rPr>
          <w:b/>
        </w:rPr>
        <w:t xml:space="preserve">October: </w:t>
      </w:r>
      <w:r w:rsidR="00746817">
        <w:rPr>
          <w:bCs/>
        </w:rPr>
        <w:t xml:space="preserve">Gather your mentees and start figuring out good times to meet. </w:t>
      </w:r>
      <w:r w:rsidR="001653F6">
        <w:rPr>
          <w:bCs/>
        </w:rPr>
        <w:t xml:space="preserve">If you </w:t>
      </w:r>
      <w:r w:rsidR="00846EAE">
        <w:rPr>
          <w:bCs/>
        </w:rPr>
        <w:t xml:space="preserve">had </w:t>
      </w:r>
      <w:r w:rsidR="001653F6">
        <w:rPr>
          <w:bCs/>
        </w:rPr>
        <w:t xml:space="preserve">low participation last year </w:t>
      </w:r>
      <w:r w:rsidR="00846EAE">
        <w:rPr>
          <w:bCs/>
        </w:rPr>
        <w:t>and/or</w:t>
      </w:r>
      <w:r w:rsidR="001653F6">
        <w:rPr>
          <w:bCs/>
        </w:rPr>
        <w:t xml:space="preserve"> your SSS numbers have declined, please work to recruit new students who could benefit from SSS services. </w:t>
      </w:r>
      <w:r w:rsidR="00746817">
        <w:rPr>
          <w:bCs/>
        </w:rPr>
        <w:t>Plan to attend the Mentor Summit on Oct. 21</w:t>
      </w:r>
      <w:r w:rsidR="00746817" w:rsidRPr="00746817">
        <w:rPr>
          <w:bCs/>
          <w:vertAlign w:val="superscript"/>
        </w:rPr>
        <w:t>st</w:t>
      </w:r>
      <w:r w:rsidR="00746817">
        <w:rPr>
          <w:bCs/>
        </w:rPr>
        <w:t xml:space="preserve">. </w:t>
      </w:r>
    </w:p>
    <w:p w14:paraId="47320495" w14:textId="4BA5180D" w:rsidR="00C47BD4" w:rsidRPr="001653F6" w:rsidRDefault="00CA473B">
      <w:pPr>
        <w:pStyle w:val="BodyText"/>
        <w:spacing w:before="209" w:line="208" w:lineRule="auto"/>
        <w:ind w:right="174"/>
      </w:pPr>
      <w:r>
        <w:rPr>
          <w:b/>
        </w:rPr>
        <w:t xml:space="preserve">November: </w:t>
      </w:r>
      <w:r w:rsidR="001653F6">
        <w:t xml:space="preserve">Work with your school’s GEAR UP site coordinator to include your SSS students in the November Student Preview Day at WV State University. This is a great opportunity for students to begin thinking about their post-graduation plans, as the event is specially tailored for students who are either undecided, uncommitted, or early in their post-graduation planning process. </w:t>
      </w:r>
    </w:p>
    <w:p w14:paraId="64E690A8" w14:textId="744CB76A" w:rsidR="00C47BD4" w:rsidRDefault="00CA473B">
      <w:pPr>
        <w:pStyle w:val="BodyText"/>
        <w:spacing w:before="210" w:line="208" w:lineRule="auto"/>
        <w:ind w:right="174"/>
      </w:pPr>
      <w:r>
        <w:rPr>
          <w:b/>
        </w:rPr>
        <w:t>December:</w:t>
      </w:r>
      <w:r>
        <w:t xml:space="preserve"> </w:t>
      </w:r>
      <w:r w:rsidR="00846EAE">
        <w:t>It’s time to get Festive with Financials! Have your students complete the</w:t>
      </w:r>
      <w:r w:rsidR="00211438">
        <w:t xml:space="preserve"> Life Skills Challenge activity and discuss their results as a group. Follow it up by having them complete the Lifestyle Costs Calculator on CFWV: </w:t>
      </w:r>
      <w:r w:rsidR="00211438" w:rsidRPr="00211438">
        <w:t>https://www.cfwv.com/lifestyle-calculator/</w:t>
      </w:r>
      <w:r w:rsidR="00211438">
        <w:t xml:space="preserve">  </w:t>
      </w:r>
    </w:p>
    <w:p w14:paraId="7C4876A3" w14:textId="0D46D8AC" w:rsidR="00C47BD4" w:rsidRDefault="00CA473B">
      <w:pPr>
        <w:pStyle w:val="BodyText"/>
        <w:spacing w:before="209" w:line="208" w:lineRule="auto"/>
        <w:ind w:right="177"/>
      </w:pPr>
      <w:r>
        <w:rPr>
          <w:b/>
        </w:rPr>
        <w:t xml:space="preserve">January: </w:t>
      </w:r>
      <w:r w:rsidR="00211438">
        <w:t>Have your students research their careers that best meets their skills and lifestyle choices from December.</w:t>
      </w:r>
      <w:r w:rsidR="00386D8E">
        <w:t xml:space="preserve"> Students should talk with a partner about their career and include details on required education, expected income, and ways the career supports their future lifestyle. </w:t>
      </w:r>
    </w:p>
    <w:p w14:paraId="02FC43DA" w14:textId="04B46C83" w:rsidR="00C47BD4" w:rsidRDefault="00CA473B">
      <w:pPr>
        <w:pStyle w:val="BodyText"/>
        <w:spacing w:before="209" w:line="208" w:lineRule="auto"/>
        <w:ind w:right="272"/>
        <w:jc w:val="both"/>
      </w:pPr>
      <w:r>
        <w:rPr>
          <w:b/>
        </w:rPr>
        <w:t>February:</w:t>
      </w:r>
      <w:r>
        <w:rPr>
          <w:b/>
          <w:spacing w:val="-3"/>
        </w:rPr>
        <w:t xml:space="preserve"> </w:t>
      </w:r>
      <w:r w:rsidR="00386D8E">
        <w:rPr>
          <w:bCs/>
          <w:spacing w:val="-3"/>
        </w:rPr>
        <w:t xml:space="preserve">Complete the College Match and Fit activity from CFWV: </w:t>
      </w:r>
      <w:r w:rsidR="00386D8E" w:rsidRPr="00AF7688">
        <w:rPr>
          <w:bCs/>
          <w:spacing w:val="-3"/>
        </w:rPr>
        <w:t>https://cfwvconnect.com/wp-content/uploads/2024/09/College-Match-and-Fit-Game.pdf</w:t>
      </w:r>
      <w:r w:rsidR="00AF7688">
        <w:rPr>
          <w:bCs/>
          <w:spacing w:val="-3"/>
        </w:rPr>
        <w:t xml:space="preserve">. </w:t>
      </w:r>
      <w:r w:rsidR="00386D8E">
        <w:rPr>
          <w:bCs/>
          <w:spacing w:val="-3"/>
        </w:rPr>
        <w:t xml:space="preserve">Work with your school’s GU site coordinator so that </w:t>
      </w:r>
      <w:r w:rsidR="00386D8E">
        <w:t xml:space="preserve">seniors can also participate in the Future U! event at the end of February. </w:t>
      </w:r>
    </w:p>
    <w:p w14:paraId="22C3C6C2" w14:textId="147F6084" w:rsidR="00C47BD4" w:rsidRDefault="00CA473B">
      <w:pPr>
        <w:pStyle w:val="BodyText"/>
        <w:spacing w:before="210" w:line="208" w:lineRule="auto"/>
        <w:ind w:right="174"/>
      </w:pPr>
      <w:r>
        <w:rPr>
          <w:b/>
        </w:rPr>
        <w:t xml:space="preserve">March: </w:t>
      </w:r>
      <w:r>
        <w:t>Spring into Test Prep! With the school day SAT exam coming up soon</w:t>
      </w:r>
      <w:r w:rsidR="0005182C">
        <w:t xml:space="preserve"> for juniors and the seniors who may want to retake to beef of their scores</w:t>
      </w:r>
      <w:r>
        <w:t xml:space="preserve">, </w:t>
      </w:r>
      <w:r w:rsidR="00F63E8D">
        <w:t xml:space="preserve">complete the Preparing for the Test activity. </w:t>
      </w:r>
      <w:r w:rsidR="0005182C">
        <w:t xml:space="preserve">Additionally, work with students to get them signed up for the GEAR UP SAT Prep Event in April. </w:t>
      </w:r>
    </w:p>
    <w:p w14:paraId="4BACBBAC" w14:textId="4C72D9F1" w:rsidR="00C47BD4" w:rsidRPr="0005182C" w:rsidRDefault="00CA473B">
      <w:pPr>
        <w:pStyle w:val="BodyText"/>
        <w:spacing w:before="209" w:line="208" w:lineRule="auto"/>
        <w:ind w:right="177"/>
        <w:rPr>
          <w:bCs/>
        </w:rPr>
      </w:pPr>
      <w:r>
        <w:rPr>
          <w:b/>
        </w:rPr>
        <w:t>April:</w:t>
      </w:r>
      <w:r>
        <w:rPr>
          <w:b/>
          <w:spacing w:val="-3"/>
        </w:rPr>
        <w:t xml:space="preserve"> </w:t>
      </w:r>
      <w:r w:rsidR="0005182C">
        <w:rPr>
          <w:bCs/>
          <w:spacing w:val="-3"/>
        </w:rPr>
        <w:t xml:space="preserve">Have a </w:t>
      </w:r>
      <w:r w:rsidR="00AF7688">
        <w:rPr>
          <w:bCs/>
          <w:spacing w:val="-3"/>
        </w:rPr>
        <w:t>check-in</w:t>
      </w:r>
      <w:r w:rsidR="0005182C">
        <w:rPr>
          <w:bCs/>
          <w:spacing w:val="-3"/>
        </w:rPr>
        <w:t xml:space="preserve"> with the group to see what they need to complete before the end of the year. For juniors, do they know their schedule or what they need for their senior year? Do they have their necessary credits? For seniors, have they completed their FAFSA or other graduation requirements? What do they need to plan to complete in the summer? </w:t>
      </w:r>
    </w:p>
    <w:p w14:paraId="3CA892FF" w14:textId="2A96C64B" w:rsidR="00C47BD4" w:rsidRDefault="00CA473B" w:rsidP="006B2930">
      <w:pPr>
        <w:pStyle w:val="BodyText"/>
        <w:spacing w:before="209" w:line="208" w:lineRule="auto"/>
        <w:ind w:right="177"/>
      </w:pPr>
      <w:r>
        <w:rPr>
          <w:b/>
        </w:rPr>
        <w:t>May:</w:t>
      </w:r>
      <w:r>
        <w:rPr>
          <w:b/>
          <w:spacing w:val="-4"/>
        </w:rPr>
        <w:t xml:space="preserve"> </w:t>
      </w:r>
      <w:r w:rsidR="00AF7688">
        <w:t xml:space="preserve">As a group, celebrate the year and all your accomplishments. Recognize your seniors and their plans.  </w:t>
      </w:r>
    </w:p>
    <w:p w14:paraId="2A1C0E7D" w14:textId="2B6D372C" w:rsidR="00C47BD4" w:rsidRDefault="006B2930">
      <w:pPr>
        <w:pStyle w:val="BodyText"/>
        <w:spacing w:before="244"/>
        <w:ind w:left="137"/>
        <w:jc w:val="both"/>
      </w:pPr>
      <w:r>
        <w:rPr>
          <w:noProof/>
        </w:rPr>
        <w:drawing>
          <wp:anchor distT="0" distB="0" distL="0" distR="0" simplePos="0" relativeHeight="251665408" behindDoc="0" locked="0" layoutInCell="1" allowOverlap="1" wp14:anchorId="64334238" wp14:editId="17EA5454">
            <wp:simplePos x="0" y="0"/>
            <wp:positionH relativeFrom="page">
              <wp:posOffset>6662420</wp:posOffset>
            </wp:positionH>
            <wp:positionV relativeFrom="paragraph">
              <wp:posOffset>462280</wp:posOffset>
            </wp:positionV>
            <wp:extent cx="247015" cy="24765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247015" cy="247650"/>
                    </a:xfrm>
                    <a:prstGeom prst="rect">
                      <a:avLst/>
                    </a:prstGeom>
                  </pic:spPr>
                </pic:pic>
              </a:graphicData>
            </a:graphic>
          </wp:anchor>
        </w:drawing>
      </w:r>
      <w:r>
        <w:rPr>
          <w:noProof/>
        </w:rPr>
        <w:drawing>
          <wp:anchor distT="0" distB="0" distL="0" distR="0" simplePos="0" relativeHeight="251669504" behindDoc="0" locked="0" layoutInCell="1" allowOverlap="1" wp14:anchorId="5D9E9639" wp14:editId="4A08DBD6">
            <wp:simplePos x="0" y="0"/>
            <wp:positionH relativeFrom="page">
              <wp:posOffset>6355715</wp:posOffset>
            </wp:positionH>
            <wp:positionV relativeFrom="paragraph">
              <wp:posOffset>464185</wp:posOffset>
            </wp:positionV>
            <wp:extent cx="238001" cy="237959"/>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238001" cy="237959"/>
                    </a:xfrm>
                    <a:prstGeom prst="rect">
                      <a:avLst/>
                    </a:prstGeom>
                  </pic:spPr>
                </pic:pic>
              </a:graphicData>
            </a:graphic>
          </wp:anchor>
        </w:drawing>
      </w:r>
    </w:p>
    <w:sectPr w:rsidR="00C47BD4">
      <w:headerReference w:type="default" r:id="rId10"/>
      <w:footerReference w:type="default" r:id="rId11"/>
      <w:pgSz w:w="12240" w:h="15840"/>
      <w:pgMar w:top="2220" w:right="1080" w:bottom="1200" w:left="1080" w:header="1170" w:footer="10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E0267" w14:textId="77777777" w:rsidR="00F74E6E" w:rsidRDefault="00F74E6E">
      <w:r>
        <w:separator/>
      </w:r>
    </w:p>
  </w:endnote>
  <w:endnote w:type="continuationSeparator" w:id="0">
    <w:p w14:paraId="32B140F1" w14:textId="77777777" w:rsidR="00F74E6E" w:rsidRDefault="00F74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FB64D" w14:textId="77777777" w:rsidR="00C47BD4" w:rsidRDefault="00CA473B">
    <w:pPr>
      <w:pStyle w:val="BodyText"/>
      <w:spacing w:line="14" w:lineRule="auto"/>
      <w:ind w:left="0"/>
      <w:rPr>
        <w:sz w:val="20"/>
      </w:rPr>
    </w:pPr>
    <w:r>
      <w:rPr>
        <w:noProof/>
        <w:sz w:val="20"/>
      </w:rPr>
      <mc:AlternateContent>
        <mc:Choice Requires="wps">
          <w:drawing>
            <wp:anchor distT="0" distB="0" distL="0" distR="0" simplePos="0" relativeHeight="487524352" behindDoc="1" locked="0" layoutInCell="1" allowOverlap="1" wp14:anchorId="72F35C70" wp14:editId="7D2E2B12">
              <wp:simplePos x="0" y="0"/>
              <wp:positionH relativeFrom="page">
                <wp:posOffset>764540</wp:posOffset>
              </wp:positionH>
              <wp:positionV relativeFrom="page">
                <wp:posOffset>9273295</wp:posOffset>
              </wp:positionV>
              <wp:extent cx="1211580"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1580" cy="196215"/>
                      </a:xfrm>
                      <a:prstGeom prst="rect">
                        <a:avLst/>
                      </a:prstGeom>
                    </wps:spPr>
                    <wps:txbx>
                      <w:txbxContent>
                        <w:p w14:paraId="768E3381" w14:textId="77777777" w:rsidR="00C47BD4" w:rsidRDefault="00CA473B">
                          <w:pPr>
                            <w:spacing w:before="12"/>
                            <w:ind w:left="20"/>
                            <w:rPr>
                              <w:b/>
                              <w:sz w:val="24"/>
                            </w:rPr>
                          </w:pPr>
                          <w:r>
                            <w:rPr>
                              <w:b/>
                              <w:spacing w:val="-2"/>
                              <w:sz w:val="24"/>
                            </w:rPr>
                            <w:t>WVGEARUP.org</w:t>
                          </w:r>
                        </w:p>
                      </w:txbxContent>
                    </wps:txbx>
                    <wps:bodyPr wrap="square" lIns="0" tIns="0" rIns="0" bIns="0" rtlCol="0">
                      <a:noAutofit/>
                    </wps:bodyPr>
                  </wps:wsp>
                </a:graphicData>
              </a:graphic>
            </wp:anchor>
          </w:drawing>
        </mc:Choice>
        <mc:Fallback>
          <w:pict>
            <v:shapetype w14:anchorId="72F35C70" id="_x0000_t202" coordsize="21600,21600" o:spt="202" path="m,l,21600r21600,l21600,xe">
              <v:stroke joinstyle="miter"/>
              <v:path gradientshapeok="t" o:connecttype="rect"/>
            </v:shapetype>
            <v:shape id="Textbox 4" o:spid="_x0000_s1028" type="#_x0000_t202" style="position:absolute;margin-left:60.2pt;margin-top:730.2pt;width:95.4pt;height:15.45pt;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" filled="f" stroked="f">
              <v:textbox inset="0,0,0,0">
                <w:txbxContent>
                  <w:p w14:paraId="768E3381" w14:textId="77777777" w:rsidR="00C47BD4" w:rsidRDefault="00CA473B">
                    <w:pPr>
                      <w:spacing w:before="12"/>
                      <w:ind w:left="20"/>
                      <w:rPr>
                        <w:b/>
                        <w:sz w:val="24"/>
                      </w:rPr>
                    </w:pPr>
                    <w:r>
                      <w:rPr>
                        <w:b/>
                        <w:spacing w:val="-2"/>
                        <w:sz w:val="24"/>
                      </w:rPr>
                      <w:t>WVGEARUP.org</w:t>
                    </w:r>
                  </w:p>
                </w:txbxContent>
              </v:textbox>
              <w10:wrap anchorx="page" anchory="page"/>
            </v:shape>
          </w:pict>
        </mc:Fallback>
      </mc:AlternateContent>
    </w:r>
    <w:r>
      <w:rPr>
        <w:noProof/>
        <w:sz w:val="20"/>
      </w:rPr>
      <mc:AlternateContent>
        <mc:Choice Requires="wps">
          <w:drawing>
            <wp:anchor distT="0" distB="0" distL="0" distR="0" simplePos="0" relativeHeight="487524864" behindDoc="1" locked="0" layoutInCell="1" allowOverlap="1" wp14:anchorId="6F375170" wp14:editId="383C384A">
              <wp:simplePos x="0" y="0"/>
              <wp:positionH relativeFrom="page">
                <wp:posOffset>5998895</wp:posOffset>
              </wp:positionH>
              <wp:positionV relativeFrom="page">
                <wp:posOffset>9363795</wp:posOffset>
              </wp:positionV>
              <wp:extent cx="1071880" cy="196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196215"/>
                      </a:xfrm>
                      <a:prstGeom prst="rect">
                        <a:avLst/>
                      </a:prstGeom>
                    </wps:spPr>
                    <wps:txbx>
                      <w:txbxContent>
                        <w:p w14:paraId="5FB6958F" w14:textId="77777777" w:rsidR="00C47BD4" w:rsidRDefault="00CA473B">
                          <w:pPr>
                            <w:spacing w:before="12"/>
                            <w:ind w:left="20"/>
                            <w:rPr>
                              <w:b/>
                              <w:sz w:val="24"/>
                            </w:rPr>
                          </w:pPr>
                          <w:r>
                            <w:rPr>
                              <w:b/>
                              <w:spacing w:val="-2"/>
                              <w:sz w:val="24"/>
                            </w:rPr>
                            <w:t>@WVGEARUP</w:t>
                          </w:r>
                        </w:p>
                      </w:txbxContent>
                    </wps:txbx>
                    <wps:bodyPr wrap="square" lIns="0" tIns="0" rIns="0" bIns="0" rtlCol="0">
                      <a:noAutofit/>
                    </wps:bodyPr>
                  </wps:wsp>
                </a:graphicData>
              </a:graphic>
            </wp:anchor>
          </w:drawing>
        </mc:Choice>
        <mc:Fallback>
          <w:pict>
            <v:shape w14:anchorId="6F375170" id="Textbox 5" o:spid="_x0000_s1029" type="#_x0000_t202" style="position:absolute;margin-left:472.35pt;margin-top:737.3pt;width:84.4pt;height:15.45pt;z-index:-157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" filled="f" stroked="f">
              <v:textbox inset="0,0,0,0">
                <w:txbxContent>
                  <w:p w14:paraId="5FB6958F" w14:textId="77777777" w:rsidR="00C47BD4" w:rsidRDefault="00CA473B">
                    <w:pPr>
                      <w:spacing w:before="12"/>
                      <w:ind w:left="20"/>
                      <w:rPr>
                        <w:b/>
                        <w:sz w:val="24"/>
                      </w:rPr>
                    </w:pPr>
                    <w:r>
                      <w:rPr>
                        <w:b/>
                        <w:spacing w:val="-2"/>
                        <w:sz w:val="24"/>
                      </w:rPr>
                      <w:t>@WVGEARUP</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64AC1" w14:textId="77777777" w:rsidR="00F74E6E" w:rsidRDefault="00F74E6E">
      <w:r>
        <w:separator/>
      </w:r>
    </w:p>
  </w:footnote>
  <w:footnote w:type="continuationSeparator" w:id="0">
    <w:p w14:paraId="4FCF780C" w14:textId="77777777" w:rsidR="00F74E6E" w:rsidRDefault="00F74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08B40" w14:textId="77777777" w:rsidR="00C47BD4" w:rsidRDefault="00CA473B">
    <w:pPr>
      <w:pStyle w:val="BodyText"/>
      <w:spacing w:line="14" w:lineRule="auto"/>
      <w:ind w:left="0"/>
      <w:rPr>
        <w:sz w:val="20"/>
      </w:rPr>
    </w:pPr>
    <w:r>
      <w:rPr>
        <w:noProof/>
        <w:sz w:val="20"/>
      </w:rPr>
      <mc:AlternateContent>
        <mc:Choice Requires="wps">
          <w:drawing>
            <wp:anchor distT="0" distB="0" distL="0" distR="0" simplePos="0" relativeHeight="487522816" behindDoc="1" locked="0" layoutInCell="1" allowOverlap="1" wp14:anchorId="4F930B95" wp14:editId="57302C4B">
              <wp:simplePos x="0" y="0"/>
              <wp:positionH relativeFrom="page">
                <wp:posOffset>777227</wp:posOffset>
              </wp:positionH>
              <wp:positionV relativeFrom="page">
                <wp:posOffset>1400403</wp:posOffset>
              </wp:positionV>
              <wp:extent cx="6219825" cy="76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9825" cy="7620"/>
                      </a:xfrm>
                      <a:custGeom>
                        <a:avLst/>
                        <a:gdLst/>
                        <a:ahLst/>
                        <a:cxnLst/>
                        <a:rect l="l" t="t" r="r" b="b"/>
                        <a:pathLst>
                          <a:path w="6219825" h="7620">
                            <a:moveTo>
                              <a:pt x="0" y="0"/>
                            </a:moveTo>
                            <a:lnTo>
                              <a:pt x="6219756" y="7154"/>
                            </a:lnTo>
                          </a:path>
                        </a:pathLst>
                      </a:custGeom>
                      <a:ln w="1904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8B8AC6" id="Graphic 1" o:spid="_x0000_s1026" style="position:absolute;margin-left:61.2pt;margin-top:110.25pt;width:489.75pt;height:.6pt;z-index:-15793664;visibility:visible;mso-wrap-style:square;mso-wrap-distance-left:0;mso-wrap-distance-top:0;mso-wrap-distance-right:0;mso-wrap-distance-bottom:0;mso-position-horizontal:absolute;mso-position-horizontal-relative:page;mso-position-vertical:absolute;mso-position-vertical-relative:page;v-text-anchor:top" coordsize="62198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" path="m,l6219756,7154e" filled="f" strokeweight=".52914mm">
              <v:path arrowok="t"/>
              <w10:wrap anchorx="page" anchory="page"/>
            </v:shape>
          </w:pict>
        </mc:Fallback>
      </mc:AlternateContent>
    </w:r>
    <w:r>
      <w:rPr>
        <w:noProof/>
        <w:sz w:val="20"/>
      </w:rPr>
      <mc:AlternateContent>
        <mc:Choice Requires="wps">
          <w:drawing>
            <wp:anchor distT="0" distB="0" distL="0" distR="0" simplePos="0" relativeHeight="487523328" behindDoc="1" locked="0" layoutInCell="1" allowOverlap="1" wp14:anchorId="6E2018ED" wp14:editId="60693A93">
              <wp:simplePos x="0" y="0"/>
              <wp:positionH relativeFrom="page">
                <wp:posOffset>761542</wp:posOffset>
              </wp:positionH>
              <wp:positionV relativeFrom="page">
                <wp:posOffset>730563</wp:posOffset>
              </wp:positionV>
              <wp:extent cx="4871720" cy="4953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1720" cy="495300"/>
                      </a:xfrm>
                      <a:prstGeom prst="rect">
                        <a:avLst/>
                      </a:prstGeom>
                    </wps:spPr>
                    <wps:txbx>
                      <w:txbxContent>
                        <w:p w14:paraId="7948396F" w14:textId="77777777" w:rsidR="00C47BD4" w:rsidRDefault="00CA473B">
                          <w:pPr>
                            <w:spacing w:before="12" w:line="270" w:lineRule="exact"/>
                            <w:ind w:left="20"/>
                            <w:rPr>
                              <w:b/>
                              <w:i/>
                              <w:sz w:val="24"/>
                            </w:rPr>
                          </w:pPr>
                          <w:r>
                            <w:rPr>
                              <w:b/>
                              <w:i/>
                              <w:sz w:val="24"/>
                            </w:rPr>
                            <w:t>West</w:t>
                          </w:r>
                          <w:r>
                            <w:rPr>
                              <w:b/>
                              <w:i/>
                              <w:spacing w:val="-4"/>
                              <w:sz w:val="24"/>
                            </w:rPr>
                            <w:t xml:space="preserve"> </w:t>
                          </w:r>
                          <w:r>
                            <w:rPr>
                              <w:b/>
                              <w:i/>
                              <w:sz w:val="24"/>
                            </w:rPr>
                            <w:t>Virginia</w:t>
                          </w:r>
                          <w:r>
                            <w:rPr>
                              <w:b/>
                              <w:i/>
                              <w:spacing w:val="-3"/>
                              <w:sz w:val="24"/>
                            </w:rPr>
                            <w:t xml:space="preserve"> </w:t>
                          </w:r>
                          <w:r>
                            <w:rPr>
                              <w:b/>
                              <w:i/>
                              <w:sz w:val="24"/>
                            </w:rPr>
                            <w:t>GEAR</w:t>
                          </w:r>
                          <w:r>
                            <w:rPr>
                              <w:b/>
                              <w:i/>
                              <w:spacing w:val="-3"/>
                              <w:sz w:val="24"/>
                            </w:rPr>
                            <w:t xml:space="preserve"> </w:t>
                          </w:r>
                          <w:r>
                            <w:rPr>
                              <w:b/>
                              <w:i/>
                              <w:spacing w:val="-5"/>
                              <w:sz w:val="24"/>
                            </w:rPr>
                            <w:t>UP</w:t>
                          </w:r>
                        </w:p>
                        <w:p w14:paraId="62D04D42" w14:textId="5A4D67EA" w:rsidR="00C47BD4" w:rsidRDefault="002E640C">
                          <w:pPr>
                            <w:spacing w:line="477" w:lineRule="exact"/>
                            <w:ind w:left="20"/>
                            <w:rPr>
                              <w:b/>
                              <w:sz w:val="42"/>
                            </w:rPr>
                          </w:pPr>
                          <w:r>
                            <w:rPr>
                              <w:b/>
                              <w:color w:val="025486"/>
                              <w:sz w:val="42"/>
                            </w:rPr>
                            <w:t>Student Success Society</w:t>
                          </w:r>
                        </w:p>
                      </w:txbxContent>
                    </wps:txbx>
                    <wps:bodyPr wrap="square" lIns="0" tIns="0" rIns="0" bIns="0" rtlCol="0">
                      <a:noAutofit/>
                    </wps:bodyPr>
                  </wps:wsp>
                </a:graphicData>
              </a:graphic>
            </wp:anchor>
          </w:drawing>
        </mc:Choice>
        <mc:Fallback>
          <w:pict>
            <v:shapetype w14:anchorId="6E2018ED" id="_x0000_t202" coordsize="21600,21600" o:spt="202" path="m,l,21600r21600,l21600,xe">
              <v:stroke joinstyle="miter"/>
              <v:path gradientshapeok="t" o:connecttype="rect"/>
            </v:shapetype>
            <v:shape id="Textbox 2" o:spid="_x0000_s1026" type="#_x0000_t202" style="position:absolute;margin-left:59.95pt;margin-top:57.5pt;width:383.6pt;height:39pt;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" filled="f" stroked="f">
              <v:textbox inset="0,0,0,0">
                <w:txbxContent>
                  <w:p w14:paraId="7948396F" w14:textId="77777777" w:rsidR="00C47BD4" w:rsidRDefault="00CA473B">
                    <w:pPr>
                      <w:spacing w:before="12" w:line="270" w:lineRule="exact"/>
                      <w:ind w:left="20"/>
                      <w:rPr>
                        <w:b/>
                        <w:i/>
                        <w:sz w:val="24"/>
                      </w:rPr>
                    </w:pPr>
                    <w:r>
                      <w:rPr>
                        <w:b/>
                        <w:i/>
                        <w:sz w:val="24"/>
                      </w:rPr>
                      <w:t>West</w:t>
                    </w:r>
                    <w:r>
                      <w:rPr>
                        <w:b/>
                        <w:i/>
                        <w:spacing w:val="-4"/>
                        <w:sz w:val="24"/>
                      </w:rPr>
                      <w:t xml:space="preserve"> </w:t>
                    </w:r>
                    <w:r>
                      <w:rPr>
                        <w:b/>
                        <w:i/>
                        <w:sz w:val="24"/>
                      </w:rPr>
                      <w:t>Virginia</w:t>
                    </w:r>
                    <w:r>
                      <w:rPr>
                        <w:b/>
                        <w:i/>
                        <w:spacing w:val="-3"/>
                        <w:sz w:val="24"/>
                      </w:rPr>
                      <w:t xml:space="preserve"> </w:t>
                    </w:r>
                    <w:r>
                      <w:rPr>
                        <w:b/>
                        <w:i/>
                        <w:sz w:val="24"/>
                      </w:rPr>
                      <w:t>GEAR</w:t>
                    </w:r>
                    <w:r>
                      <w:rPr>
                        <w:b/>
                        <w:i/>
                        <w:spacing w:val="-3"/>
                        <w:sz w:val="24"/>
                      </w:rPr>
                      <w:t xml:space="preserve"> </w:t>
                    </w:r>
                    <w:r>
                      <w:rPr>
                        <w:b/>
                        <w:i/>
                        <w:spacing w:val="-5"/>
                        <w:sz w:val="24"/>
                      </w:rPr>
                      <w:t>UP</w:t>
                    </w:r>
                  </w:p>
                  <w:p w14:paraId="62D04D42" w14:textId="5A4D67EA" w:rsidR="00C47BD4" w:rsidRDefault="002E640C">
                    <w:pPr>
                      <w:spacing w:line="477" w:lineRule="exact"/>
                      <w:ind w:left="20"/>
                      <w:rPr>
                        <w:b/>
                        <w:sz w:val="42"/>
                      </w:rPr>
                    </w:pPr>
                    <w:r>
                      <w:rPr>
                        <w:b/>
                        <w:color w:val="025486"/>
                        <w:sz w:val="42"/>
                      </w:rPr>
                      <w:t>Student Success Society</w:t>
                    </w:r>
                  </w:p>
                </w:txbxContent>
              </v:textbox>
              <w10:wrap anchorx="page" anchory="page"/>
            </v:shape>
          </w:pict>
        </mc:Fallback>
      </mc:AlternateContent>
    </w:r>
    <w:r>
      <w:rPr>
        <w:noProof/>
        <w:sz w:val="20"/>
      </w:rPr>
      <mc:AlternateContent>
        <mc:Choice Requires="wps">
          <w:drawing>
            <wp:anchor distT="0" distB="0" distL="0" distR="0" simplePos="0" relativeHeight="487523840" behindDoc="1" locked="0" layoutInCell="1" allowOverlap="1" wp14:anchorId="3FF90A9F" wp14:editId="50193AD8">
              <wp:simplePos x="0" y="0"/>
              <wp:positionH relativeFrom="page">
                <wp:posOffset>6597268</wp:posOffset>
              </wp:positionH>
              <wp:positionV relativeFrom="page">
                <wp:posOffset>1035295</wp:posOffset>
              </wp:positionV>
              <wp:extent cx="461645" cy="1111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11125"/>
                      </a:xfrm>
                      <a:prstGeom prst="rect">
                        <a:avLst/>
                      </a:prstGeom>
                    </wps:spPr>
                    <wps:txbx>
                      <w:txbxContent>
                        <w:p w14:paraId="29180598" w14:textId="77777777" w:rsidR="00C47BD4" w:rsidRDefault="00CA473B">
                          <w:pPr>
                            <w:spacing w:before="16"/>
                            <w:ind w:left="20"/>
                            <w:rPr>
                              <w:b/>
                              <w:sz w:val="12"/>
                            </w:rPr>
                          </w:pPr>
                          <w:r>
                            <w:rPr>
                              <w:b/>
                              <w:sz w:val="12"/>
                            </w:rPr>
                            <w:t xml:space="preserve">PAGE </w:t>
                          </w:r>
                          <w:r>
                            <w:rPr>
                              <w:b/>
                              <w:sz w:val="12"/>
                            </w:rPr>
                            <w:fldChar w:fldCharType="begin"/>
                          </w:r>
                          <w:r>
                            <w:rPr>
                              <w:b/>
                              <w:sz w:val="12"/>
                            </w:rPr>
                            <w:instrText xml:space="preserve"> PAGE </w:instrText>
                          </w:r>
                          <w:r>
                            <w:rPr>
                              <w:b/>
                              <w:sz w:val="12"/>
                            </w:rPr>
                            <w:fldChar w:fldCharType="separate"/>
                          </w:r>
                          <w:r>
                            <w:rPr>
                              <w:b/>
                              <w:sz w:val="12"/>
                            </w:rPr>
                            <w:t>1</w:t>
                          </w:r>
                          <w:r>
                            <w:rPr>
                              <w:b/>
                              <w:sz w:val="12"/>
                            </w:rPr>
                            <w:fldChar w:fldCharType="end"/>
                          </w:r>
                          <w:r>
                            <w:rPr>
                              <w:b/>
                              <w:sz w:val="12"/>
                            </w:rPr>
                            <w:t xml:space="preserve"> of</w:t>
                          </w:r>
                          <w:r>
                            <w:rPr>
                              <w:b/>
                              <w:spacing w:val="-1"/>
                              <w:sz w:val="12"/>
                            </w:rPr>
                            <w:t xml:space="preserve"> </w:t>
                          </w:r>
                          <w:r>
                            <w:rPr>
                              <w:b/>
                              <w:spacing w:val="-10"/>
                              <w:sz w:val="12"/>
                            </w:rPr>
                            <w:fldChar w:fldCharType="begin"/>
                          </w:r>
                          <w:r>
                            <w:rPr>
                              <w:b/>
                              <w:spacing w:val="-10"/>
                              <w:sz w:val="12"/>
                            </w:rPr>
                            <w:instrText xml:space="preserve"> NUMPAGES </w:instrText>
                          </w:r>
                          <w:r>
                            <w:rPr>
                              <w:b/>
                              <w:spacing w:val="-10"/>
                              <w:sz w:val="12"/>
                            </w:rPr>
                            <w:fldChar w:fldCharType="separate"/>
                          </w:r>
                          <w:r>
                            <w:rPr>
                              <w:b/>
                              <w:spacing w:val="-10"/>
                              <w:sz w:val="12"/>
                            </w:rPr>
                            <w:t>2</w:t>
                          </w:r>
                          <w:r>
                            <w:rPr>
                              <w:b/>
                              <w:spacing w:val="-10"/>
                              <w:sz w:val="12"/>
                            </w:rPr>
                            <w:fldChar w:fldCharType="end"/>
                          </w:r>
                        </w:p>
                      </w:txbxContent>
                    </wps:txbx>
                    <wps:bodyPr wrap="square" lIns="0" tIns="0" rIns="0" bIns="0" rtlCol="0">
                      <a:noAutofit/>
                    </wps:bodyPr>
                  </wps:wsp>
                </a:graphicData>
              </a:graphic>
            </wp:anchor>
          </w:drawing>
        </mc:Choice>
        <mc:Fallback>
          <w:pict>
            <v:shape w14:anchorId="3FF90A9F" id="Textbox 3" o:spid="_x0000_s1027" type="#_x0000_t202" style="position:absolute;margin-left:519.45pt;margin-top:81.5pt;width:36.35pt;height:8.75pt;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" filled="f" stroked="f">
              <v:textbox inset="0,0,0,0">
                <w:txbxContent>
                  <w:p w14:paraId="29180598" w14:textId="77777777" w:rsidR="00C47BD4" w:rsidRDefault="00CA473B">
                    <w:pPr>
                      <w:spacing w:before="16"/>
                      <w:ind w:left="20"/>
                      <w:rPr>
                        <w:b/>
                        <w:sz w:val="12"/>
                      </w:rPr>
                    </w:pPr>
                    <w:r>
                      <w:rPr>
                        <w:b/>
                        <w:sz w:val="12"/>
                      </w:rPr>
                      <w:t xml:space="preserve">PAGE </w:t>
                    </w:r>
                    <w:r>
                      <w:rPr>
                        <w:b/>
                        <w:sz w:val="12"/>
                      </w:rPr>
                      <w:fldChar w:fldCharType="begin"/>
                    </w:r>
                    <w:r>
                      <w:rPr>
                        <w:b/>
                        <w:sz w:val="12"/>
                      </w:rPr>
                      <w:instrText xml:space="preserve"> PAGE </w:instrText>
                    </w:r>
                    <w:r>
                      <w:rPr>
                        <w:b/>
                        <w:sz w:val="12"/>
                      </w:rPr>
                      <w:fldChar w:fldCharType="separate"/>
                    </w:r>
                    <w:r>
                      <w:rPr>
                        <w:b/>
                        <w:sz w:val="12"/>
                      </w:rPr>
                      <w:t>1</w:t>
                    </w:r>
                    <w:r>
                      <w:rPr>
                        <w:b/>
                        <w:sz w:val="12"/>
                      </w:rPr>
                      <w:fldChar w:fldCharType="end"/>
                    </w:r>
                    <w:r>
                      <w:rPr>
                        <w:b/>
                        <w:sz w:val="12"/>
                      </w:rPr>
                      <w:t xml:space="preserve"> of</w:t>
                    </w:r>
                    <w:r>
                      <w:rPr>
                        <w:b/>
                        <w:spacing w:val="-1"/>
                        <w:sz w:val="12"/>
                      </w:rPr>
                      <w:t xml:space="preserve"> </w:t>
                    </w:r>
                    <w:r>
                      <w:rPr>
                        <w:b/>
                        <w:spacing w:val="-10"/>
                        <w:sz w:val="12"/>
                      </w:rPr>
                      <w:fldChar w:fldCharType="begin"/>
                    </w:r>
                    <w:r>
                      <w:rPr>
                        <w:b/>
                        <w:spacing w:val="-10"/>
                        <w:sz w:val="12"/>
                      </w:rPr>
                      <w:instrText xml:space="preserve"> NUMPAGES </w:instrText>
                    </w:r>
                    <w:r>
                      <w:rPr>
                        <w:b/>
                        <w:spacing w:val="-10"/>
                        <w:sz w:val="12"/>
                      </w:rPr>
                      <w:fldChar w:fldCharType="separate"/>
                    </w:r>
                    <w:r>
                      <w:rPr>
                        <w:b/>
                        <w:spacing w:val="-10"/>
                        <w:sz w:val="12"/>
                      </w:rPr>
                      <w:t>2</w:t>
                    </w:r>
                    <w:r>
                      <w:rPr>
                        <w:b/>
                        <w:spacing w:val="-10"/>
                        <w:sz w:val="12"/>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7.8pt" o:bullet="t">
        <v:imagedata r:id="rId1" o:title="image2"/>
      </v:shape>
    </w:pict>
  </w:numPicBullet>
  <w:abstractNum w:abstractNumId="0" w15:restartNumberingAfterBreak="0">
    <w:nsid w:val="32D97912"/>
    <w:multiLevelType w:val="hybridMultilevel"/>
    <w:tmpl w:val="E47C2138"/>
    <w:lvl w:ilvl="0" w:tplc="A290059C">
      <w:numFmt w:val="bullet"/>
      <w:lvlText w:val="&amp;"/>
      <w:lvlPicBulletId w:val="0"/>
      <w:lvlJc w:val="left"/>
      <w:pPr>
        <w:ind w:left="1064" w:hanging="237"/>
      </w:pPr>
      <w:rPr>
        <w:rFonts w:ascii="Times New Roman" w:eastAsia="Times New Roman" w:hAnsi="Times New Roman" w:cs="Times New Roman" w:hint="default"/>
        <w:b w:val="0"/>
        <w:bCs w:val="0"/>
        <w:i w:val="0"/>
        <w:iCs w:val="0"/>
        <w:w w:val="100"/>
        <w:position w:val="5"/>
        <w:sz w:val="11"/>
        <w:szCs w:val="11"/>
        <w:lang w:val="en-US" w:eastAsia="en-US" w:bidi="ar-SA"/>
      </w:rPr>
    </w:lvl>
    <w:lvl w:ilvl="1" w:tplc="A7D40158">
      <w:numFmt w:val="bullet"/>
      <w:lvlText w:val="•"/>
      <w:lvlJc w:val="left"/>
      <w:pPr>
        <w:ind w:left="1962" w:hanging="237"/>
      </w:pPr>
      <w:rPr>
        <w:rFonts w:hint="default"/>
        <w:lang w:val="en-US" w:eastAsia="en-US" w:bidi="ar-SA"/>
      </w:rPr>
    </w:lvl>
    <w:lvl w:ilvl="2" w:tplc="DFD6BCA0">
      <w:numFmt w:val="bullet"/>
      <w:lvlText w:val="•"/>
      <w:lvlJc w:val="left"/>
      <w:pPr>
        <w:ind w:left="2864" w:hanging="237"/>
      </w:pPr>
      <w:rPr>
        <w:rFonts w:hint="default"/>
        <w:lang w:val="en-US" w:eastAsia="en-US" w:bidi="ar-SA"/>
      </w:rPr>
    </w:lvl>
    <w:lvl w:ilvl="3" w:tplc="F42A8A30">
      <w:numFmt w:val="bullet"/>
      <w:lvlText w:val="•"/>
      <w:lvlJc w:val="left"/>
      <w:pPr>
        <w:ind w:left="3766" w:hanging="237"/>
      </w:pPr>
      <w:rPr>
        <w:rFonts w:hint="default"/>
        <w:lang w:val="en-US" w:eastAsia="en-US" w:bidi="ar-SA"/>
      </w:rPr>
    </w:lvl>
    <w:lvl w:ilvl="4" w:tplc="CBDC3DA6">
      <w:numFmt w:val="bullet"/>
      <w:lvlText w:val="•"/>
      <w:lvlJc w:val="left"/>
      <w:pPr>
        <w:ind w:left="4668" w:hanging="237"/>
      </w:pPr>
      <w:rPr>
        <w:rFonts w:hint="default"/>
        <w:lang w:val="en-US" w:eastAsia="en-US" w:bidi="ar-SA"/>
      </w:rPr>
    </w:lvl>
    <w:lvl w:ilvl="5" w:tplc="58540A16">
      <w:numFmt w:val="bullet"/>
      <w:lvlText w:val="•"/>
      <w:lvlJc w:val="left"/>
      <w:pPr>
        <w:ind w:left="5570" w:hanging="237"/>
      </w:pPr>
      <w:rPr>
        <w:rFonts w:hint="default"/>
        <w:lang w:val="en-US" w:eastAsia="en-US" w:bidi="ar-SA"/>
      </w:rPr>
    </w:lvl>
    <w:lvl w:ilvl="6" w:tplc="40DED102">
      <w:numFmt w:val="bullet"/>
      <w:lvlText w:val="•"/>
      <w:lvlJc w:val="left"/>
      <w:pPr>
        <w:ind w:left="6472" w:hanging="237"/>
      </w:pPr>
      <w:rPr>
        <w:rFonts w:hint="default"/>
        <w:lang w:val="en-US" w:eastAsia="en-US" w:bidi="ar-SA"/>
      </w:rPr>
    </w:lvl>
    <w:lvl w:ilvl="7" w:tplc="D15A20EE">
      <w:numFmt w:val="bullet"/>
      <w:lvlText w:val="•"/>
      <w:lvlJc w:val="left"/>
      <w:pPr>
        <w:ind w:left="7374" w:hanging="237"/>
      </w:pPr>
      <w:rPr>
        <w:rFonts w:hint="default"/>
        <w:lang w:val="en-US" w:eastAsia="en-US" w:bidi="ar-SA"/>
      </w:rPr>
    </w:lvl>
    <w:lvl w:ilvl="8" w:tplc="C268BB42">
      <w:numFmt w:val="bullet"/>
      <w:lvlText w:val="•"/>
      <w:lvlJc w:val="left"/>
      <w:pPr>
        <w:ind w:left="8276" w:hanging="237"/>
      </w:pPr>
      <w:rPr>
        <w:rFonts w:hint="default"/>
        <w:lang w:val="en-US" w:eastAsia="en-US" w:bidi="ar-SA"/>
      </w:rPr>
    </w:lvl>
  </w:abstractNum>
  <w:abstractNum w:abstractNumId="1" w15:restartNumberingAfterBreak="0">
    <w:nsid w:val="572C01ED"/>
    <w:multiLevelType w:val="hybridMultilevel"/>
    <w:tmpl w:val="266419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24968799">
    <w:abstractNumId w:val="0"/>
  </w:num>
  <w:num w:numId="2" w16cid:durableId="1051853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D4"/>
    <w:rsid w:val="0005182C"/>
    <w:rsid w:val="0012535E"/>
    <w:rsid w:val="001653F6"/>
    <w:rsid w:val="00211438"/>
    <w:rsid w:val="002E640C"/>
    <w:rsid w:val="00386D8E"/>
    <w:rsid w:val="006B2930"/>
    <w:rsid w:val="006C7400"/>
    <w:rsid w:val="00746817"/>
    <w:rsid w:val="00846EAE"/>
    <w:rsid w:val="008A05D1"/>
    <w:rsid w:val="008A4603"/>
    <w:rsid w:val="00AB4CFB"/>
    <w:rsid w:val="00AF7688"/>
    <w:rsid w:val="00B2662A"/>
    <w:rsid w:val="00C016D7"/>
    <w:rsid w:val="00C47BD4"/>
    <w:rsid w:val="00CA473B"/>
    <w:rsid w:val="00D84D2E"/>
    <w:rsid w:val="00E47A9C"/>
    <w:rsid w:val="00E6331B"/>
    <w:rsid w:val="00E97974"/>
    <w:rsid w:val="00F63E8D"/>
    <w:rsid w:val="00F74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45E68"/>
  <w15:docId w15:val="{65D47EA3-BCF7-4A0F-83D9-1AEFE200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
    </w:pPr>
  </w:style>
  <w:style w:type="paragraph" w:styleId="ListParagraph">
    <w:name w:val="List Paragraph"/>
    <w:basedOn w:val="Normal"/>
    <w:uiPriority w:val="1"/>
    <w:qFormat/>
    <w:pPr>
      <w:spacing w:line="210" w:lineRule="exact"/>
      <w:ind w:left="1063" w:hanging="23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63E8D"/>
    <w:rPr>
      <w:color w:val="0000FF" w:themeColor="hyperlink"/>
      <w:u w:val="single"/>
    </w:rPr>
  </w:style>
  <w:style w:type="character" w:styleId="UnresolvedMention">
    <w:name w:val="Unresolved Mention"/>
    <w:basedOn w:val="DefaultParagraphFont"/>
    <w:uiPriority w:val="99"/>
    <w:semiHidden/>
    <w:unhideWhenUsed/>
    <w:rsid w:val="00F63E8D"/>
    <w:rPr>
      <w:color w:val="605E5C"/>
      <w:shd w:val="clear" w:color="auto" w:fill="E1DFDD"/>
    </w:rPr>
  </w:style>
  <w:style w:type="paragraph" w:styleId="Header">
    <w:name w:val="header"/>
    <w:basedOn w:val="Normal"/>
    <w:link w:val="HeaderChar"/>
    <w:uiPriority w:val="99"/>
    <w:unhideWhenUsed/>
    <w:rsid w:val="0012535E"/>
    <w:pPr>
      <w:tabs>
        <w:tab w:val="center" w:pos="4680"/>
        <w:tab w:val="right" w:pos="9360"/>
      </w:tabs>
    </w:pPr>
  </w:style>
  <w:style w:type="character" w:customStyle="1" w:styleId="HeaderChar">
    <w:name w:val="Header Char"/>
    <w:basedOn w:val="DefaultParagraphFont"/>
    <w:link w:val="Header"/>
    <w:uiPriority w:val="99"/>
    <w:rsid w:val="0012535E"/>
    <w:rPr>
      <w:rFonts w:ascii="Arial" w:eastAsia="Arial" w:hAnsi="Arial" w:cs="Arial"/>
    </w:rPr>
  </w:style>
  <w:style w:type="paragraph" w:styleId="Footer">
    <w:name w:val="footer"/>
    <w:basedOn w:val="Normal"/>
    <w:link w:val="FooterChar"/>
    <w:uiPriority w:val="99"/>
    <w:unhideWhenUsed/>
    <w:rsid w:val="0012535E"/>
    <w:pPr>
      <w:tabs>
        <w:tab w:val="center" w:pos="4680"/>
        <w:tab w:val="right" w:pos="9360"/>
      </w:tabs>
    </w:pPr>
  </w:style>
  <w:style w:type="character" w:customStyle="1" w:styleId="FooterChar">
    <w:name w:val="Footer Char"/>
    <w:basedOn w:val="DefaultParagraphFont"/>
    <w:link w:val="Footer"/>
    <w:uiPriority w:val="99"/>
    <w:rsid w:val="0012535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e992585-5347-4f7e-a1ff-8907df833223}" enabled="1" method="Standard" siteId="{8fdf2628-9218-4fc9-8d8b-8e2a6d5fcdfb}"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826</Words>
  <Characters>4925</Characters>
  <Application>Microsoft Office Word</Application>
  <DocSecurity>0</DocSecurity>
  <Lines>259</Lines>
  <Paragraphs>212</Paragraphs>
  <ScaleCrop>false</ScaleCrop>
  <HeadingPairs>
    <vt:vector size="2" baseType="variant">
      <vt:variant>
        <vt:lpstr>Title</vt:lpstr>
      </vt:variant>
      <vt:variant>
        <vt:i4>1</vt:i4>
      </vt:variant>
    </vt:vector>
  </HeadingPairs>
  <TitlesOfParts>
    <vt:vector size="1" baseType="lpstr">
      <vt:lpstr>HEROs Framework</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HEROs Framework</dc:title>
  <dc:creator>Emily Hammond</dc:creator>
  <cp:keywords>DAFn4luSH-A,BAC7BTAeL3s</cp:keywords>
  <cp:lastModifiedBy>Mallory Carpenter</cp:lastModifiedBy>
  <cp:revision>3</cp:revision>
  <dcterms:created xsi:type="dcterms:W3CDTF">2026-07-27T15:25:00Z</dcterms:created>
  <dcterms:modified xsi:type="dcterms:W3CDTF">2026-09-14T20:51:00Z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2023-07-10T00:00:00Z</vt:filetime>
  </property>
  <property fmtid="{D5CDD505-2E9C-101B-9397-08002B2CF9AE}" pid="3" name="Creator">
    <vt:lpwstr>Canva</vt:lpwstr>
  </property>
  <property fmtid="{D5CDD505-2E9C-101B-9397-08002B2CF9AE}" pid="4" name="LastSaved">
    <vt:filetime>2026-05-07T00:00:00Z</vt:filetime>
  </property>
  <property fmtid="{D5CDD505-2E9C-101B-9397-08002B2CF9AE}" pid="5" name="Producer">
    <vt:lpwstr>Canva</vt:lpwstr>
  </property>
</Properties>
</file>